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7CF18" w14:textId="55384DC4" w:rsidR="00A841E7" w:rsidRPr="00A841E7" w:rsidRDefault="00A841E7" w:rsidP="00A841E7">
      <w:pPr>
        <w:jc w:val="center"/>
        <w:rPr>
          <w:b/>
          <w:bCs/>
          <w:sz w:val="36"/>
          <w:szCs w:val="36"/>
        </w:rPr>
      </w:pPr>
      <w:r w:rsidRPr="00A841E7">
        <w:rPr>
          <w:b/>
          <w:bCs/>
          <w:sz w:val="36"/>
          <w:szCs w:val="36"/>
        </w:rPr>
        <w:t xml:space="preserve">How to avoid a R10 million fine and/or 10 years in </w:t>
      </w:r>
      <w:r w:rsidR="0016373E">
        <w:rPr>
          <w:b/>
          <w:bCs/>
          <w:sz w:val="36"/>
          <w:szCs w:val="36"/>
        </w:rPr>
        <w:t>jail</w:t>
      </w:r>
    </w:p>
    <w:p w14:paraId="30974448" w14:textId="27E2D574" w:rsidR="00A841E7" w:rsidRPr="00A20E7A" w:rsidRDefault="00A841E7" w:rsidP="00A841E7">
      <w:pPr>
        <w:rPr>
          <w:sz w:val="21"/>
          <w:szCs w:val="21"/>
        </w:rPr>
      </w:pPr>
      <w:r w:rsidRPr="00A20E7A">
        <w:rPr>
          <w:b/>
          <w:bCs/>
          <w:sz w:val="21"/>
          <w:szCs w:val="21"/>
        </w:rPr>
        <w:t>The Protection of Personal Information</w:t>
      </w:r>
      <w:r w:rsidRPr="00A20E7A">
        <w:rPr>
          <w:sz w:val="21"/>
          <w:szCs w:val="21"/>
        </w:rPr>
        <w:t xml:space="preserve"> Act </w:t>
      </w:r>
      <w:r w:rsidR="004D2B17" w:rsidRPr="00A20E7A">
        <w:rPr>
          <w:sz w:val="21"/>
          <w:szCs w:val="21"/>
        </w:rPr>
        <w:t xml:space="preserve">4 of 2013, </w:t>
      </w:r>
      <w:r w:rsidRPr="00A20E7A">
        <w:rPr>
          <w:sz w:val="21"/>
          <w:szCs w:val="21"/>
        </w:rPr>
        <w:t>(POPIA) comes into effect 1 July 2021. As a business owner, you are responsible, and you may face criminal charges if your business is found to be non-compliant.</w:t>
      </w:r>
    </w:p>
    <w:p w14:paraId="4F77DA8A" w14:textId="71D8910A" w:rsidR="00A841E7" w:rsidRPr="00A20E7A" w:rsidRDefault="00A841E7" w:rsidP="00A841E7">
      <w:pPr>
        <w:rPr>
          <w:sz w:val="21"/>
          <w:szCs w:val="21"/>
        </w:rPr>
      </w:pPr>
      <w:r w:rsidRPr="00A20E7A">
        <w:rPr>
          <w:sz w:val="21"/>
          <w:szCs w:val="21"/>
        </w:rPr>
        <w:t xml:space="preserve">Watch this space </w:t>
      </w:r>
      <w:r w:rsidR="00D7172D" w:rsidRPr="00A20E7A">
        <w:rPr>
          <w:sz w:val="21"/>
          <w:szCs w:val="21"/>
        </w:rPr>
        <w:t xml:space="preserve">in our magazines </w:t>
      </w:r>
      <w:r w:rsidRPr="00A20E7A">
        <w:rPr>
          <w:sz w:val="21"/>
          <w:szCs w:val="21"/>
        </w:rPr>
        <w:t>for ongoing information and tips on how to be POPIA compliant.</w:t>
      </w:r>
    </w:p>
    <w:p w14:paraId="1B691972" w14:textId="31309A2B" w:rsidR="00A841E7" w:rsidRPr="00A20E7A" w:rsidRDefault="00A841E7" w:rsidP="00A841E7">
      <w:pPr>
        <w:rPr>
          <w:b/>
          <w:bCs/>
          <w:sz w:val="21"/>
          <w:szCs w:val="21"/>
        </w:rPr>
      </w:pPr>
      <w:r w:rsidRPr="00A20E7A">
        <w:rPr>
          <w:b/>
          <w:bCs/>
          <w:sz w:val="21"/>
          <w:szCs w:val="21"/>
        </w:rPr>
        <w:t>POPI Act Compliance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2642"/>
      </w:tblGrid>
      <w:tr w:rsidR="00A841E7" w:rsidRPr="00A20E7A" w14:paraId="7B7D15C9" w14:textId="77777777" w:rsidTr="00F91A7B">
        <w:tc>
          <w:tcPr>
            <w:tcW w:w="5240" w:type="dxa"/>
            <w:shd w:val="clear" w:color="auto" w:fill="000000" w:themeFill="text1"/>
          </w:tcPr>
          <w:p w14:paraId="055A79A2" w14:textId="4E6D5A64" w:rsidR="00A841E7" w:rsidRPr="00A20E7A" w:rsidRDefault="00A841E7" w:rsidP="00A841E7">
            <w:pPr>
              <w:rPr>
                <w:b/>
                <w:bCs/>
                <w:sz w:val="21"/>
                <w:szCs w:val="21"/>
              </w:rPr>
            </w:pPr>
            <w:r w:rsidRPr="00A20E7A">
              <w:rPr>
                <w:b/>
                <w:bCs/>
                <w:sz w:val="21"/>
                <w:szCs w:val="21"/>
              </w:rPr>
              <w:t>Step</w:t>
            </w:r>
          </w:p>
        </w:tc>
        <w:tc>
          <w:tcPr>
            <w:tcW w:w="1134" w:type="dxa"/>
            <w:shd w:val="clear" w:color="auto" w:fill="000000" w:themeFill="text1"/>
          </w:tcPr>
          <w:p w14:paraId="7AF8E462" w14:textId="5CEDA6E4" w:rsidR="00A841E7" w:rsidRPr="00A20E7A" w:rsidRDefault="00A841E7" w:rsidP="00A841E7">
            <w:pPr>
              <w:rPr>
                <w:b/>
                <w:bCs/>
                <w:sz w:val="21"/>
                <w:szCs w:val="21"/>
              </w:rPr>
            </w:pPr>
            <w:r w:rsidRPr="00A20E7A">
              <w:rPr>
                <w:b/>
                <w:bCs/>
                <w:sz w:val="21"/>
                <w:szCs w:val="21"/>
              </w:rPr>
              <w:t>Y/N</w:t>
            </w:r>
          </w:p>
        </w:tc>
        <w:tc>
          <w:tcPr>
            <w:tcW w:w="2642" w:type="dxa"/>
            <w:shd w:val="clear" w:color="auto" w:fill="000000" w:themeFill="text1"/>
          </w:tcPr>
          <w:p w14:paraId="395E8E12" w14:textId="0FFB6537" w:rsidR="00A841E7" w:rsidRPr="00A20E7A" w:rsidRDefault="00A841E7" w:rsidP="00A841E7">
            <w:pPr>
              <w:rPr>
                <w:b/>
                <w:bCs/>
                <w:sz w:val="21"/>
                <w:szCs w:val="21"/>
              </w:rPr>
            </w:pPr>
            <w:r w:rsidRPr="00A20E7A">
              <w:rPr>
                <w:b/>
                <w:bCs/>
                <w:sz w:val="21"/>
                <w:szCs w:val="21"/>
              </w:rPr>
              <w:t>Action required</w:t>
            </w:r>
          </w:p>
        </w:tc>
      </w:tr>
      <w:tr w:rsidR="00A841E7" w:rsidRPr="00A20E7A" w14:paraId="61F1E4AD" w14:textId="77777777" w:rsidTr="00A841E7">
        <w:tc>
          <w:tcPr>
            <w:tcW w:w="5240" w:type="dxa"/>
          </w:tcPr>
          <w:p w14:paraId="08B9CAA4" w14:textId="34FFB862" w:rsidR="00A841E7" w:rsidRPr="00A20E7A" w:rsidRDefault="00A841E7" w:rsidP="004D2B1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>1.</w:t>
            </w:r>
            <w:r w:rsidR="004D2B17" w:rsidRPr="00A20E7A">
              <w:rPr>
                <w:sz w:val="21"/>
                <w:szCs w:val="21"/>
              </w:rPr>
              <w:t xml:space="preserve"> Appoint and register an </w:t>
            </w:r>
            <w:r w:rsidR="004D2B17" w:rsidRPr="00A20E7A">
              <w:rPr>
                <w:b/>
                <w:bCs/>
                <w:sz w:val="21"/>
                <w:szCs w:val="21"/>
              </w:rPr>
              <w:t>Information Officer (IO)–</w:t>
            </w:r>
            <w:r w:rsidR="004D2B17" w:rsidRPr="00A20E7A">
              <w:rPr>
                <w:sz w:val="21"/>
                <w:szCs w:val="21"/>
              </w:rPr>
              <w:t xml:space="preserve"> this may be you, or a responsible member of your team. </w:t>
            </w:r>
            <w:hyperlink r:id="rId7" w:history="1">
              <w:r w:rsidR="00D7172D" w:rsidRPr="00A20E7A">
                <w:rPr>
                  <w:rStyle w:val="Hyperlink"/>
                  <w:sz w:val="21"/>
                  <w:szCs w:val="21"/>
                </w:rPr>
                <w:t>https://www.justice.gov.za/inforeg/portal.html</w:t>
              </w:r>
            </w:hyperlink>
            <w:r w:rsidR="00D7172D" w:rsidRPr="00A20E7A">
              <w:rPr>
                <w:sz w:val="21"/>
                <w:szCs w:val="21"/>
              </w:rPr>
              <w:t xml:space="preserve">. </w:t>
            </w:r>
            <w:r w:rsidR="004D2B17" w:rsidRPr="00A20E7A">
              <w:rPr>
                <w:sz w:val="21"/>
                <w:szCs w:val="21"/>
              </w:rPr>
              <w:t>Define the role of the IO.</w:t>
            </w:r>
          </w:p>
        </w:tc>
        <w:tc>
          <w:tcPr>
            <w:tcW w:w="1134" w:type="dxa"/>
          </w:tcPr>
          <w:p w14:paraId="5A9FAA8D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3A5ECD2C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  <w:tr w:rsidR="00A841E7" w:rsidRPr="00A20E7A" w14:paraId="58AAEDB3" w14:textId="77777777" w:rsidTr="00A841E7">
        <w:tc>
          <w:tcPr>
            <w:tcW w:w="5240" w:type="dxa"/>
          </w:tcPr>
          <w:p w14:paraId="17DEBCEF" w14:textId="5275B682" w:rsidR="00A841E7" w:rsidRPr="00A20E7A" w:rsidRDefault="004D2B17" w:rsidP="00A841E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 xml:space="preserve">2. Audit: Where and how does your business process, store, and share personal data? </w:t>
            </w:r>
            <w:r w:rsidRPr="00A20E7A">
              <w:rPr>
                <w:b/>
                <w:bCs/>
                <w:sz w:val="21"/>
                <w:szCs w:val="21"/>
              </w:rPr>
              <w:t xml:space="preserve">Are there </w:t>
            </w:r>
            <w:r w:rsidR="00DD5A5F" w:rsidRPr="00A20E7A">
              <w:rPr>
                <w:b/>
                <w:bCs/>
                <w:sz w:val="21"/>
                <w:szCs w:val="21"/>
              </w:rPr>
              <w:t xml:space="preserve">reasonable </w:t>
            </w:r>
            <w:r w:rsidRPr="00A20E7A">
              <w:rPr>
                <w:b/>
                <w:bCs/>
                <w:sz w:val="21"/>
                <w:szCs w:val="21"/>
              </w:rPr>
              <w:t xml:space="preserve">steps in place to properly protect and secure the data from possible breaches? </w:t>
            </w:r>
            <w:r w:rsidRPr="00A20E7A">
              <w:rPr>
                <w:sz w:val="21"/>
                <w:szCs w:val="21"/>
              </w:rPr>
              <w:t xml:space="preserve">(This is harder to identify than you think… databases, phone numbers, </w:t>
            </w:r>
            <w:r w:rsidR="00DD5A5F" w:rsidRPr="00A20E7A">
              <w:rPr>
                <w:sz w:val="21"/>
                <w:szCs w:val="21"/>
              </w:rPr>
              <w:t>addresses, biometrics, emails, messages, signed receipts etc.)</w:t>
            </w:r>
          </w:p>
        </w:tc>
        <w:tc>
          <w:tcPr>
            <w:tcW w:w="1134" w:type="dxa"/>
          </w:tcPr>
          <w:p w14:paraId="5702C882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20D2F919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  <w:tr w:rsidR="00A841E7" w:rsidRPr="00A20E7A" w14:paraId="07EADFB5" w14:textId="77777777" w:rsidTr="00A841E7">
        <w:tc>
          <w:tcPr>
            <w:tcW w:w="5240" w:type="dxa"/>
          </w:tcPr>
          <w:p w14:paraId="306DE005" w14:textId="707901C6" w:rsidR="00A841E7" w:rsidRPr="00A20E7A" w:rsidRDefault="00DD5A5F" w:rsidP="00A841E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 xml:space="preserve">3. </w:t>
            </w:r>
            <w:r w:rsidRPr="00A20E7A">
              <w:rPr>
                <w:b/>
                <w:bCs/>
                <w:sz w:val="21"/>
                <w:szCs w:val="21"/>
              </w:rPr>
              <w:t>Analyse what information is required</w:t>
            </w:r>
            <w:r w:rsidRPr="00A20E7A">
              <w:rPr>
                <w:sz w:val="21"/>
                <w:szCs w:val="21"/>
              </w:rPr>
              <w:t xml:space="preserve"> at each touchpoint and whether it is strictly necessary. Obtain permission to use the information and restrict access to that information. It goes way beyond “Unsubscribe” messages.</w:t>
            </w:r>
            <w:r w:rsidR="00F91A7B" w:rsidRPr="00A20E7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0237DA31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33BA2A05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  <w:tr w:rsidR="00A841E7" w:rsidRPr="00A20E7A" w14:paraId="78E3D707" w14:textId="77777777" w:rsidTr="00A841E7">
        <w:tc>
          <w:tcPr>
            <w:tcW w:w="5240" w:type="dxa"/>
          </w:tcPr>
          <w:p w14:paraId="5894DDB9" w14:textId="36D545EC" w:rsidR="00A841E7" w:rsidRPr="00A20E7A" w:rsidRDefault="00DD5A5F" w:rsidP="00A841E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 xml:space="preserve">4. Develop a </w:t>
            </w:r>
            <w:r w:rsidRPr="00A20E7A">
              <w:rPr>
                <w:b/>
                <w:bCs/>
                <w:sz w:val="21"/>
                <w:szCs w:val="21"/>
              </w:rPr>
              <w:t>POPI policy and procedure</w:t>
            </w:r>
            <w:r w:rsidR="00797C36" w:rsidRPr="00A20E7A">
              <w:rPr>
                <w:b/>
                <w:bCs/>
                <w:sz w:val="21"/>
                <w:szCs w:val="21"/>
              </w:rPr>
              <w:t>s</w:t>
            </w:r>
            <w:r w:rsidRPr="00A20E7A">
              <w:rPr>
                <w:sz w:val="21"/>
                <w:szCs w:val="21"/>
              </w:rPr>
              <w:t xml:space="preserve"> for the consent, processing, storing, sharing and destruction of personal information.</w:t>
            </w:r>
            <w:r w:rsidR="00D95490" w:rsidRPr="00A20E7A">
              <w:rPr>
                <w:sz w:val="21"/>
                <w:szCs w:val="21"/>
              </w:rPr>
              <w:t xml:space="preserve"> </w:t>
            </w:r>
            <w:r w:rsidR="00F91A7B" w:rsidRPr="00A20E7A">
              <w:rPr>
                <w:sz w:val="21"/>
                <w:szCs w:val="21"/>
              </w:rPr>
              <w:t>Insist on suppliers signing SLAs for POPI compliance. Develop a “right to be forgotten” procedure.</w:t>
            </w:r>
          </w:p>
        </w:tc>
        <w:tc>
          <w:tcPr>
            <w:tcW w:w="1134" w:type="dxa"/>
          </w:tcPr>
          <w:p w14:paraId="620ADA2C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5560AD43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  <w:tr w:rsidR="00A841E7" w:rsidRPr="00A20E7A" w14:paraId="5D27EB72" w14:textId="77777777" w:rsidTr="00A841E7">
        <w:tc>
          <w:tcPr>
            <w:tcW w:w="5240" w:type="dxa"/>
          </w:tcPr>
          <w:p w14:paraId="57BD12C4" w14:textId="5453952C" w:rsidR="00A841E7" w:rsidRPr="00A20E7A" w:rsidRDefault="00797C36" w:rsidP="00A841E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 xml:space="preserve">5. Develop a </w:t>
            </w:r>
            <w:r w:rsidRPr="00A20E7A">
              <w:rPr>
                <w:b/>
                <w:bCs/>
                <w:sz w:val="21"/>
                <w:szCs w:val="21"/>
              </w:rPr>
              <w:t>complaints procedure</w:t>
            </w:r>
            <w:r w:rsidR="00F91A7B" w:rsidRPr="00A20E7A">
              <w:rPr>
                <w:sz w:val="21"/>
                <w:szCs w:val="21"/>
              </w:rPr>
              <w:t xml:space="preserve"> and ensure that the relevant people are </w:t>
            </w:r>
            <w:r w:rsidR="00435BA6" w:rsidRPr="00A20E7A">
              <w:rPr>
                <w:sz w:val="21"/>
                <w:szCs w:val="21"/>
              </w:rPr>
              <w:t>professionally trained</w:t>
            </w:r>
            <w:r w:rsidR="00F91A7B" w:rsidRPr="00A20E7A">
              <w:rPr>
                <w:sz w:val="21"/>
                <w:szCs w:val="21"/>
              </w:rPr>
              <w:t xml:space="preserve"> to handle a query or a complaint.</w:t>
            </w:r>
          </w:p>
        </w:tc>
        <w:tc>
          <w:tcPr>
            <w:tcW w:w="1134" w:type="dxa"/>
          </w:tcPr>
          <w:p w14:paraId="0B85C059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2530D353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  <w:tr w:rsidR="00A841E7" w:rsidRPr="00A20E7A" w14:paraId="4427FEC2" w14:textId="77777777" w:rsidTr="00A841E7">
        <w:tc>
          <w:tcPr>
            <w:tcW w:w="5240" w:type="dxa"/>
          </w:tcPr>
          <w:p w14:paraId="5F805B84" w14:textId="7CF6B7B0" w:rsidR="00A841E7" w:rsidRPr="00A20E7A" w:rsidRDefault="00797C36" w:rsidP="00A841E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 xml:space="preserve">6. Consider privacy rights and the </w:t>
            </w:r>
            <w:r w:rsidRPr="00A20E7A">
              <w:rPr>
                <w:b/>
                <w:bCs/>
                <w:sz w:val="21"/>
                <w:szCs w:val="21"/>
              </w:rPr>
              <w:t xml:space="preserve">potential for harm should </w:t>
            </w:r>
            <w:r w:rsidR="00435BA6" w:rsidRPr="00A20E7A">
              <w:rPr>
                <w:b/>
                <w:bCs/>
                <w:sz w:val="21"/>
                <w:szCs w:val="21"/>
              </w:rPr>
              <w:t xml:space="preserve">hard copy files, </w:t>
            </w:r>
            <w:r w:rsidRPr="00A20E7A">
              <w:rPr>
                <w:b/>
                <w:bCs/>
                <w:sz w:val="21"/>
                <w:szCs w:val="21"/>
              </w:rPr>
              <w:t>laptops, phones, flash drives</w:t>
            </w:r>
            <w:r w:rsidRPr="00A20E7A">
              <w:rPr>
                <w:sz w:val="21"/>
                <w:szCs w:val="21"/>
              </w:rPr>
              <w:t xml:space="preserve"> etc fall into the wrong hands. This includes all disused technology devices.</w:t>
            </w:r>
            <w:r w:rsidR="00F91A7B" w:rsidRPr="00A20E7A">
              <w:rPr>
                <w:sz w:val="21"/>
                <w:szCs w:val="21"/>
              </w:rPr>
              <w:t xml:space="preserve"> Take remedial action.</w:t>
            </w:r>
          </w:p>
        </w:tc>
        <w:tc>
          <w:tcPr>
            <w:tcW w:w="1134" w:type="dxa"/>
          </w:tcPr>
          <w:p w14:paraId="5A43AE65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7186318E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  <w:tr w:rsidR="00A841E7" w:rsidRPr="00A20E7A" w14:paraId="3A3F8755" w14:textId="77777777" w:rsidTr="00A841E7">
        <w:tc>
          <w:tcPr>
            <w:tcW w:w="5240" w:type="dxa"/>
          </w:tcPr>
          <w:p w14:paraId="4D654127" w14:textId="09764975" w:rsidR="00A841E7" w:rsidRPr="00A20E7A" w:rsidRDefault="00797C36" w:rsidP="00A841E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 xml:space="preserve">7. Review </w:t>
            </w:r>
            <w:r w:rsidRPr="00A20E7A">
              <w:rPr>
                <w:b/>
                <w:bCs/>
                <w:sz w:val="21"/>
                <w:szCs w:val="21"/>
              </w:rPr>
              <w:t>business websites and all social media platforms</w:t>
            </w:r>
            <w:r w:rsidRPr="00A20E7A">
              <w:rPr>
                <w:sz w:val="21"/>
                <w:szCs w:val="21"/>
              </w:rPr>
              <w:t xml:space="preserve"> in terms of privacy, security, cookie notices etc. and take remedial action.</w:t>
            </w:r>
          </w:p>
        </w:tc>
        <w:tc>
          <w:tcPr>
            <w:tcW w:w="1134" w:type="dxa"/>
          </w:tcPr>
          <w:p w14:paraId="4081457E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3A53C1D3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  <w:tr w:rsidR="00A841E7" w:rsidRPr="00A20E7A" w14:paraId="1D640BD4" w14:textId="77777777" w:rsidTr="00A841E7">
        <w:tc>
          <w:tcPr>
            <w:tcW w:w="5240" w:type="dxa"/>
          </w:tcPr>
          <w:p w14:paraId="32378CE4" w14:textId="541656D6" w:rsidR="00A841E7" w:rsidRPr="00A20E7A" w:rsidRDefault="00797C36" w:rsidP="00A841E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 xml:space="preserve">8. </w:t>
            </w:r>
            <w:r w:rsidR="00F91A7B" w:rsidRPr="00A20E7A">
              <w:rPr>
                <w:b/>
                <w:bCs/>
                <w:sz w:val="21"/>
                <w:szCs w:val="21"/>
              </w:rPr>
              <w:t>Train all staff members</w:t>
            </w:r>
            <w:r w:rsidR="00F91A7B" w:rsidRPr="00A20E7A">
              <w:rPr>
                <w:sz w:val="21"/>
                <w:szCs w:val="21"/>
              </w:rPr>
              <w:t xml:space="preserve"> in POPI and make sure the policies are enforced, especially concerning direct marketing.</w:t>
            </w:r>
          </w:p>
        </w:tc>
        <w:tc>
          <w:tcPr>
            <w:tcW w:w="1134" w:type="dxa"/>
          </w:tcPr>
          <w:p w14:paraId="1824C579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55B860BD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  <w:tr w:rsidR="00A841E7" w:rsidRPr="00A20E7A" w14:paraId="746270E0" w14:textId="77777777" w:rsidTr="00A841E7">
        <w:tc>
          <w:tcPr>
            <w:tcW w:w="5240" w:type="dxa"/>
          </w:tcPr>
          <w:p w14:paraId="22267D57" w14:textId="36E88AE4" w:rsidR="00A841E7" w:rsidRPr="00A20E7A" w:rsidRDefault="00F91A7B" w:rsidP="00A841E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 xml:space="preserve">9. Develop </w:t>
            </w:r>
            <w:r w:rsidRPr="00A20E7A">
              <w:rPr>
                <w:b/>
                <w:bCs/>
                <w:sz w:val="21"/>
                <w:szCs w:val="21"/>
              </w:rPr>
              <w:t>ongoing self-audits and compliance checks</w:t>
            </w:r>
            <w:r w:rsidRPr="00A20E7A">
              <w:rPr>
                <w:sz w:val="21"/>
                <w:szCs w:val="21"/>
              </w:rPr>
              <w:t xml:space="preserve"> and stay abreast of industry best practice or codes of conduct.</w:t>
            </w:r>
          </w:p>
        </w:tc>
        <w:tc>
          <w:tcPr>
            <w:tcW w:w="1134" w:type="dxa"/>
          </w:tcPr>
          <w:p w14:paraId="39A3245C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42B6A847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  <w:tr w:rsidR="00A841E7" w:rsidRPr="00A20E7A" w14:paraId="4007D695" w14:textId="77777777" w:rsidTr="00A841E7">
        <w:tc>
          <w:tcPr>
            <w:tcW w:w="5240" w:type="dxa"/>
          </w:tcPr>
          <w:p w14:paraId="7F912D58" w14:textId="7A819DA9" w:rsidR="00A841E7" w:rsidRPr="00A20E7A" w:rsidRDefault="00F91A7B" w:rsidP="00A841E7">
            <w:pPr>
              <w:rPr>
                <w:sz w:val="21"/>
                <w:szCs w:val="21"/>
              </w:rPr>
            </w:pPr>
            <w:r w:rsidRPr="00A20E7A">
              <w:rPr>
                <w:sz w:val="21"/>
                <w:szCs w:val="21"/>
              </w:rPr>
              <w:t xml:space="preserve">10. </w:t>
            </w:r>
            <w:r w:rsidRPr="00A20E7A">
              <w:rPr>
                <w:b/>
                <w:bCs/>
                <w:sz w:val="21"/>
                <w:szCs w:val="21"/>
              </w:rPr>
              <w:t>Destroy</w:t>
            </w:r>
            <w:r w:rsidRPr="00A20E7A">
              <w:rPr>
                <w:sz w:val="21"/>
                <w:szCs w:val="21"/>
              </w:rPr>
              <w:t xml:space="preserve"> all physical and digital personal information that is no longer required for the purpose for which it was originally gathered. Be aware of tax and other statutory limitations.</w:t>
            </w:r>
          </w:p>
        </w:tc>
        <w:tc>
          <w:tcPr>
            <w:tcW w:w="1134" w:type="dxa"/>
          </w:tcPr>
          <w:p w14:paraId="7F857F6D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  <w:tc>
          <w:tcPr>
            <w:tcW w:w="2642" w:type="dxa"/>
          </w:tcPr>
          <w:p w14:paraId="3F767F8B" w14:textId="77777777" w:rsidR="00A841E7" w:rsidRPr="00A20E7A" w:rsidRDefault="00A841E7" w:rsidP="00A841E7">
            <w:pPr>
              <w:rPr>
                <w:sz w:val="21"/>
                <w:szCs w:val="21"/>
              </w:rPr>
            </w:pPr>
          </w:p>
        </w:tc>
      </w:tr>
    </w:tbl>
    <w:p w14:paraId="3D063928" w14:textId="77777777" w:rsidR="00A841E7" w:rsidRDefault="00A841E7" w:rsidP="00222898"/>
    <w:sectPr w:rsidR="00A841E7" w:rsidSect="00A20E7A">
      <w:footerReference w:type="default" r:id="rId8"/>
      <w:pgSz w:w="11906" w:h="16838"/>
      <w:pgMar w:top="1272" w:right="1440" w:bottom="1143" w:left="1440" w:header="708" w:footer="1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D9E08" w14:textId="77777777" w:rsidR="00B9376C" w:rsidRDefault="00B9376C" w:rsidP="00F22A32">
      <w:pPr>
        <w:spacing w:after="0" w:line="240" w:lineRule="auto"/>
      </w:pPr>
      <w:r>
        <w:separator/>
      </w:r>
    </w:p>
  </w:endnote>
  <w:endnote w:type="continuationSeparator" w:id="0">
    <w:p w14:paraId="350041A8" w14:textId="77777777" w:rsidR="00B9376C" w:rsidRDefault="00B9376C" w:rsidP="00F2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F1BA8" w14:textId="1CDF094C" w:rsidR="00F22A32" w:rsidRDefault="002E73C8" w:rsidP="00F705FE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746454" wp14:editId="65D930AE">
          <wp:simplePos x="0" y="0"/>
          <wp:positionH relativeFrom="column">
            <wp:posOffset>3816985</wp:posOffset>
          </wp:positionH>
          <wp:positionV relativeFrom="paragraph">
            <wp:posOffset>-5080</wp:posOffset>
          </wp:positionV>
          <wp:extent cx="1918970" cy="40055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1" t="24311" r="14626" b="44278"/>
                  <a:stretch/>
                </pic:blipFill>
                <pic:spPr bwMode="auto">
                  <a:xfrm>
                    <a:off x="0" y="0"/>
                    <a:ext cx="1918970" cy="400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4F284" w14:textId="77777777" w:rsidR="00B9376C" w:rsidRDefault="00B9376C" w:rsidP="00F22A32">
      <w:pPr>
        <w:spacing w:after="0" w:line="240" w:lineRule="auto"/>
      </w:pPr>
      <w:r>
        <w:separator/>
      </w:r>
    </w:p>
  </w:footnote>
  <w:footnote w:type="continuationSeparator" w:id="0">
    <w:p w14:paraId="5E7B73F0" w14:textId="77777777" w:rsidR="00B9376C" w:rsidRDefault="00B9376C" w:rsidP="00F22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E7"/>
    <w:rsid w:val="0000470C"/>
    <w:rsid w:val="0016373E"/>
    <w:rsid w:val="00222898"/>
    <w:rsid w:val="002E73C8"/>
    <w:rsid w:val="003B09CD"/>
    <w:rsid w:val="003D074F"/>
    <w:rsid w:val="00435BA6"/>
    <w:rsid w:val="004D2B17"/>
    <w:rsid w:val="00607B05"/>
    <w:rsid w:val="00797C36"/>
    <w:rsid w:val="00904CBD"/>
    <w:rsid w:val="00A20E7A"/>
    <w:rsid w:val="00A841E7"/>
    <w:rsid w:val="00B9376C"/>
    <w:rsid w:val="00C1517F"/>
    <w:rsid w:val="00D7172D"/>
    <w:rsid w:val="00D928EF"/>
    <w:rsid w:val="00D95490"/>
    <w:rsid w:val="00DD5A5F"/>
    <w:rsid w:val="00E6767C"/>
    <w:rsid w:val="00F22A32"/>
    <w:rsid w:val="00F34696"/>
    <w:rsid w:val="00F705FE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3D8CA7"/>
  <w15:chartTrackingRefBased/>
  <w15:docId w15:val="{5E53BA3D-4F6F-4865-843A-D636D922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1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7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A32"/>
  </w:style>
  <w:style w:type="paragraph" w:styleId="Footer">
    <w:name w:val="footer"/>
    <w:basedOn w:val="Normal"/>
    <w:link w:val="FooterChar"/>
    <w:uiPriority w:val="99"/>
    <w:unhideWhenUsed/>
    <w:rsid w:val="00F2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ustice.gov.za/inforeg/portal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4A79-99CA-4BCD-A229-B29C7136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Askew</dc:creator>
  <cp:keywords/>
  <dc:description/>
  <cp:lastModifiedBy>Renee Bull</cp:lastModifiedBy>
  <cp:revision>14</cp:revision>
  <dcterms:created xsi:type="dcterms:W3CDTF">2021-06-30T13:23:00Z</dcterms:created>
  <dcterms:modified xsi:type="dcterms:W3CDTF">2021-07-05T14:57:00Z</dcterms:modified>
</cp:coreProperties>
</file>