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26" w:rsidRPr="00956326" w:rsidRDefault="00956326" w:rsidP="00956326">
      <w:pPr>
        <w:shd w:val="clear" w:color="auto" w:fill="FFFFFF"/>
        <w:spacing w:before="405" w:after="255" w:line="300" w:lineRule="atLeast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956326">
        <w:rPr>
          <w:rFonts w:eastAsia="Times New Roman" w:cstheme="minorHAnsi"/>
          <w:b/>
          <w:bCs/>
          <w:sz w:val="24"/>
          <w:szCs w:val="24"/>
        </w:rPr>
        <w:t>Hire Right!</w:t>
      </w:r>
    </w:p>
    <w:p w:rsidR="00956326" w:rsidRPr="005519CB" w:rsidRDefault="00956326" w:rsidP="00956326">
      <w:pPr>
        <w:shd w:val="clear" w:color="auto" w:fill="FFFFFF"/>
        <w:spacing w:before="405" w:after="255" w:line="300" w:lineRule="atLeast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95632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61571" w:rsidRPr="005519CB">
        <w:rPr>
          <w:rFonts w:eastAsia="Times New Roman" w:cstheme="minorHAnsi"/>
          <w:b/>
          <w:bCs/>
          <w:sz w:val="24"/>
          <w:szCs w:val="24"/>
        </w:rPr>
        <w:t>Dos</w:t>
      </w:r>
      <w:r w:rsidRPr="005519CB">
        <w:rPr>
          <w:rFonts w:eastAsia="Times New Roman" w:cstheme="minorHAnsi"/>
          <w:b/>
          <w:bCs/>
          <w:sz w:val="24"/>
          <w:szCs w:val="24"/>
        </w:rPr>
        <w:t xml:space="preserve"> and don’ts of hiring </w:t>
      </w:r>
      <w:r>
        <w:rPr>
          <w:rFonts w:eastAsia="Times New Roman" w:cstheme="minorHAnsi"/>
          <w:b/>
          <w:bCs/>
          <w:sz w:val="24"/>
          <w:szCs w:val="24"/>
        </w:rPr>
        <w:t>employees</w:t>
      </w:r>
    </w:p>
    <w:p w:rsidR="005519CB" w:rsidRPr="005519CB" w:rsidRDefault="00956326" w:rsidP="005519CB">
      <w:pPr>
        <w:shd w:val="clear" w:color="auto" w:fill="FFFFFF"/>
        <w:spacing w:after="360" w:line="345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</w:t>
      </w:r>
      <w:r w:rsidR="005519CB" w:rsidRPr="005519CB">
        <w:rPr>
          <w:rFonts w:eastAsia="Times New Roman" w:cstheme="minorHAnsi"/>
          <w:sz w:val="24"/>
          <w:szCs w:val="24"/>
        </w:rPr>
        <w:t xml:space="preserve">efore you </w:t>
      </w:r>
      <w:r>
        <w:rPr>
          <w:rFonts w:eastAsia="Times New Roman" w:cstheme="minorHAnsi"/>
          <w:sz w:val="24"/>
          <w:szCs w:val="24"/>
        </w:rPr>
        <w:t>begin the recruitment process</w:t>
      </w:r>
      <w:r w:rsidR="005519CB" w:rsidRPr="005519CB">
        <w:rPr>
          <w:rFonts w:eastAsia="Times New Roman" w:cstheme="minorHAnsi"/>
          <w:sz w:val="24"/>
          <w:szCs w:val="24"/>
        </w:rPr>
        <w:t xml:space="preserve"> ask yourself the following questions:</w:t>
      </w:r>
    </w:p>
    <w:p w:rsidR="005519CB" w:rsidRPr="005519CB" w:rsidRDefault="005519CB" w:rsidP="005519CB">
      <w:pPr>
        <w:numPr>
          <w:ilvl w:val="0"/>
          <w:numId w:val="1"/>
        </w:numPr>
        <w:shd w:val="clear" w:color="auto" w:fill="FFFFFF"/>
        <w:spacing w:after="0" w:line="345" w:lineRule="atLeast"/>
        <w:ind w:left="1035"/>
        <w:rPr>
          <w:rFonts w:eastAsia="Times New Roman" w:cstheme="minorHAnsi"/>
          <w:sz w:val="24"/>
          <w:szCs w:val="24"/>
        </w:rPr>
      </w:pPr>
      <w:r w:rsidRPr="005519CB">
        <w:rPr>
          <w:rFonts w:eastAsia="Times New Roman" w:cstheme="minorHAnsi"/>
          <w:b/>
          <w:i/>
          <w:sz w:val="24"/>
          <w:szCs w:val="24"/>
        </w:rPr>
        <w:t>What</w:t>
      </w:r>
      <w:r w:rsidRPr="005519CB">
        <w:rPr>
          <w:rFonts w:eastAsia="Times New Roman" w:cstheme="minorHAnsi"/>
          <w:sz w:val="24"/>
          <w:szCs w:val="24"/>
        </w:rPr>
        <w:t xml:space="preserve"> do I need </w:t>
      </w:r>
      <w:r w:rsidR="00956326">
        <w:rPr>
          <w:rFonts w:eastAsia="Times New Roman" w:cstheme="minorHAnsi"/>
          <w:sz w:val="24"/>
          <w:szCs w:val="24"/>
        </w:rPr>
        <w:t xml:space="preserve">the </w:t>
      </w:r>
      <w:r w:rsidRPr="005519CB">
        <w:rPr>
          <w:rFonts w:eastAsia="Times New Roman" w:cstheme="minorHAnsi"/>
          <w:sz w:val="24"/>
          <w:szCs w:val="24"/>
        </w:rPr>
        <w:t>employee to do?</w:t>
      </w:r>
      <w:r w:rsidR="00956326">
        <w:rPr>
          <w:rFonts w:eastAsia="Times New Roman" w:cstheme="minorHAnsi"/>
          <w:sz w:val="24"/>
          <w:szCs w:val="24"/>
        </w:rPr>
        <w:t xml:space="preserve"> (clearly define the deliverables)</w:t>
      </w:r>
    </w:p>
    <w:p w:rsidR="005519CB" w:rsidRPr="005519CB" w:rsidRDefault="005519CB" w:rsidP="005519CB">
      <w:pPr>
        <w:numPr>
          <w:ilvl w:val="0"/>
          <w:numId w:val="1"/>
        </w:numPr>
        <w:shd w:val="clear" w:color="auto" w:fill="FFFFFF"/>
        <w:spacing w:after="0" w:line="345" w:lineRule="atLeast"/>
        <w:ind w:left="1035"/>
        <w:rPr>
          <w:rFonts w:eastAsia="Times New Roman" w:cstheme="minorHAnsi"/>
          <w:sz w:val="24"/>
          <w:szCs w:val="24"/>
        </w:rPr>
      </w:pPr>
      <w:r w:rsidRPr="005519CB">
        <w:rPr>
          <w:rFonts w:eastAsia="Times New Roman" w:cstheme="minorHAnsi"/>
          <w:b/>
          <w:i/>
          <w:sz w:val="24"/>
          <w:szCs w:val="24"/>
        </w:rPr>
        <w:t>How many hours</w:t>
      </w:r>
      <w:r w:rsidRPr="005519CB">
        <w:rPr>
          <w:rFonts w:eastAsia="Times New Roman" w:cstheme="minorHAnsi"/>
          <w:sz w:val="24"/>
          <w:szCs w:val="24"/>
        </w:rPr>
        <w:t xml:space="preserve"> per week </w:t>
      </w:r>
      <w:r w:rsidR="00956326">
        <w:rPr>
          <w:rFonts w:eastAsia="Times New Roman" w:cstheme="minorHAnsi"/>
          <w:sz w:val="24"/>
          <w:szCs w:val="24"/>
        </w:rPr>
        <w:t xml:space="preserve">is necessary to achieve the deliverables? (Is part/flexi time </w:t>
      </w:r>
      <w:r w:rsidR="008155B3">
        <w:rPr>
          <w:rFonts w:eastAsia="Times New Roman" w:cstheme="minorHAnsi"/>
          <w:sz w:val="24"/>
          <w:szCs w:val="24"/>
        </w:rPr>
        <w:t xml:space="preserve">or outsourcing </w:t>
      </w:r>
      <w:r w:rsidR="00956326">
        <w:rPr>
          <w:rFonts w:eastAsia="Times New Roman" w:cstheme="minorHAnsi"/>
          <w:sz w:val="24"/>
          <w:szCs w:val="24"/>
        </w:rPr>
        <w:t>a possibility?)</w:t>
      </w:r>
    </w:p>
    <w:p w:rsidR="005519CB" w:rsidRPr="005519CB" w:rsidRDefault="00956326" w:rsidP="005519CB">
      <w:pPr>
        <w:numPr>
          <w:ilvl w:val="0"/>
          <w:numId w:val="1"/>
        </w:numPr>
        <w:shd w:val="clear" w:color="auto" w:fill="FFFFFF"/>
        <w:spacing w:after="0" w:line="345" w:lineRule="atLeast"/>
        <w:ind w:left="1035"/>
        <w:rPr>
          <w:rFonts w:eastAsia="Times New Roman" w:cstheme="minorHAnsi"/>
          <w:sz w:val="24"/>
          <w:szCs w:val="24"/>
        </w:rPr>
      </w:pPr>
      <w:r w:rsidRPr="00956326">
        <w:rPr>
          <w:rFonts w:eastAsia="Times New Roman" w:cstheme="minorHAnsi"/>
          <w:b/>
          <w:i/>
          <w:sz w:val="24"/>
          <w:szCs w:val="24"/>
        </w:rPr>
        <w:t>Can my business afford</w:t>
      </w:r>
      <w:r>
        <w:rPr>
          <w:rFonts w:eastAsia="Times New Roman" w:cstheme="minorHAnsi"/>
          <w:sz w:val="24"/>
          <w:szCs w:val="24"/>
        </w:rPr>
        <w:t xml:space="preserve"> such a job function / can my business afford not to have this function</w:t>
      </w:r>
      <w:r w:rsidR="005519CB" w:rsidRPr="005519CB">
        <w:rPr>
          <w:rFonts w:eastAsia="Times New Roman" w:cstheme="minorHAnsi"/>
          <w:sz w:val="24"/>
          <w:szCs w:val="24"/>
        </w:rPr>
        <w:t>?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5519CB" w:rsidRPr="005519CB" w:rsidRDefault="005519CB" w:rsidP="005519CB">
      <w:pPr>
        <w:numPr>
          <w:ilvl w:val="0"/>
          <w:numId w:val="1"/>
        </w:numPr>
        <w:shd w:val="clear" w:color="auto" w:fill="FFFFFF"/>
        <w:spacing w:after="0" w:line="345" w:lineRule="atLeast"/>
        <w:ind w:left="1035"/>
        <w:rPr>
          <w:rFonts w:eastAsia="Times New Roman" w:cstheme="minorHAnsi"/>
          <w:sz w:val="24"/>
          <w:szCs w:val="24"/>
        </w:rPr>
      </w:pPr>
      <w:r w:rsidRPr="005519CB">
        <w:rPr>
          <w:rFonts w:eastAsia="Times New Roman" w:cstheme="minorHAnsi"/>
          <w:sz w:val="24"/>
          <w:szCs w:val="24"/>
        </w:rPr>
        <w:t xml:space="preserve">What </w:t>
      </w:r>
      <w:r w:rsidR="00956326">
        <w:rPr>
          <w:rFonts w:eastAsia="Times New Roman" w:cstheme="minorHAnsi"/>
          <w:sz w:val="24"/>
          <w:szCs w:val="24"/>
        </w:rPr>
        <w:t xml:space="preserve">is the market </w:t>
      </w:r>
      <w:r w:rsidR="00956326" w:rsidRPr="00956326">
        <w:rPr>
          <w:rFonts w:eastAsia="Times New Roman" w:cstheme="minorHAnsi"/>
          <w:b/>
          <w:i/>
          <w:sz w:val="24"/>
          <w:szCs w:val="24"/>
        </w:rPr>
        <w:t xml:space="preserve">paying </w:t>
      </w:r>
      <w:r w:rsidR="00956326">
        <w:rPr>
          <w:rFonts w:eastAsia="Times New Roman" w:cstheme="minorHAnsi"/>
          <w:sz w:val="24"/>
          <w:szCs w:val="24"/>
        </w:rPr>
        <w:t>for such work</w:t>
      </w:r>
      <w:r w:rsidRPr="005519CB">
        <w:rPr>
          <w:rFonts w:eastAsia="Times New Roman" w:cstheme="minorHAnsi"/>
          <w:sz w:val="24"/>
          <w:szCs w:val="24"/>
        </w:rPr>
        <w:t>?</w:t>
      </w:r>
    </w:p>
    <w:p w:rsidR="005519CB" w:rsidRDefault="005519CB" w:rsidP="005519CB">
      <w:pPr>
        <w:numPr>
          <w:ilvl w:val="0"/>
          <w:numId w:val="1"/>
        </w:numPr>
        <w:shd w:val="clear" w:color="auto" w:fill="FFFFFF"/>
        <w:spacing w:after="0" w:line="345" w:lineRule="atLeast"/>
        <w:ind w:left="1035"/>
        <w:rPr>
          <w:rFonts w:eastAsia="Times New Roman" w:cstheme="minorHAnsi"/>
          <w:sz w:val="24"/>
          <w:szCs w:val="24"/>
        </w:rPr>
      </w:pPr>
      <w:r w:rsidRPr="005519CB">
        <w:rPr>
          <w:rFonts w:eastAsia="Times New Roman" w:cstheme="minorHAnsi"/>
          <w:b/>
          <w:i/>
          <w:sz w:val="24"/>
          <w:szCs w:val="24"/>
        </w:rPr>
        <w:t>How much time</w:t>
      </w:r>
      <w:r w:rsidRPr="005519CB">
        <w:rPr>
          <w:rFonts w:eastAsia="Times New Roman" w:cstheme="minorHAnsi"/>
          <w:sz w:val="24"/>
          <w:szCs w:val="24"/>
        </w:rPr>
        <w:t xml:space="preserve"> will I need to spend</w:t>
      </w:r>
      <w:r w:rsidR="00956326">
        <w:rPr>
          <w:rFonts w:eastAsia="Times New Roman" w:cstheme="minorHAnsi"/>
          <w:sz w:val="24"/>
          <w:szCs w:val="24"/>
        </w:rPr>
        <w:t xml:space="preserve"> recruiting,</w:t>
      </w:r>
      <w:r w:rsidRPr="005519CB">
        <w:rPr>
          <w:rFonts w:eastAsia="Times New Roman" w:cstheme="minorHAnsi"/>
          <w:sz w:val="24"/>
          <w:szCs w:val="24"/>
        </w:rPr>
        <w:t xml:space="preserve"> </w:t>
      </w:r>
      <w:r w:rsidR="00956326">
        <w:rPr>
          <w:rFonts w:eastAsia="Times New Roman" w:cstheme="minorHAnsi"/>
          <w:sz w:val="24"/>
          <w:szCs w:val="24"/>
        </w:rPr>
        <w:t>training and coaching the</w:t>
      </w:r>
      <w:r w:rsidRPr="005519CB">
        <w:rPr>
          <w:rFonts w:eastAsia="Times New Roman" w:cstheme="minorHAnsi"/>
          <w:sz w:val="24"/>
          <w:szCs w:val="24"/>
        </w:rPr>
        <w:t xml:space="preserve"> employee?</w:t>
      </w:r>
    </w:p>
    <w:p w:rsidR="00956326" w:rsidRDefault="00956326" w:rsidP="00956326">
      <w:pPr>
        <w:shd w:val="clear" w:color="auto" w:fill="FFFFFF"/>
        <w:spacing w:after="0" w:line="345" w:lineRule="atLeast"/>
        <w:rPr>
          <w:rFonts w:eastAsia="Times New Roman" w:cstheme="minorHAnsi"/>
          <w:sz w:val="24"/>
          <w:szCs w:val="24"/>
        </w:rPr>
      </w:pPr>
    </w:p>
    <w:p w:rsidR="008155B3" w:rsidRDefault="008155B3" w:rsidP="00956326">
      <w:pPr>
        <w:shd w:val="clear" w:color="auto" w:fill="FFFFFF"/>
        <w:spacing w:after="0" w:line="345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If after answering these questions, you still wish to recruit, then use the </w:t>
      </w:r>
      <w:r w:rsidR="00161571">
        <w:rPr>
          <w:rFonts w:eastAsia="Times New Roman" w:cstheme="minorHAnsi"/>
          <w:sz w:val="24"/>
          <w:szCs w:val="24"/>
        </w:rPr>
        <w:t>dos</w:t>
      </w:r>
      <w:r>
        <w:rPr>
          <w:rFonts w:eastAsia="Times New Roman" w:cstheme="minorHAnsi"/>
          <w:sz w:val="24"/>
          <w:szCs w:val="24"/>
        </w:rPr>
        <w:t xml:space="preserve"> &amp; don’ts checklist below to help you find the right person in the right way.</w:t>
      </w:r>
    </w:p>
    <w:p w:rsidR="008155B3" w:rsidRDefault="008155B3" w:rsidP="00956326">
      <w:pPr>
        <w:shd w:val="clear" w:color="auto" w:fill="FFFFFF"/>
        <w:spacing w:after="0" w:line="345" w:lineRule="atLeast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907"/>
        <w:gridCol w:w="3311"/>
        <w:gridCol w:w="907"/>
      </w:tblGrid>
      <w:tr w:rsidR="00AA3F78" w:rsidRPr="00161571" w:rsidTr="00AA3F78">
        <w:tc>
          <w:tcPr>
            <w:tcW w:w="4225" w:type="dxa"/>
            <w:shd w:val="clear" w:color="auto" w:fill="000000" w:themeFill="text1"/>
          </w:tcPr>
          <w:p w:rsidR="00AA3F78" w:rsidRPr="00161571" w:rsidRDefault="00AA3F78" w:rsidP="008155B3">
            <w:pPr>
              <w:spacing w:line="345" w:lineRule="atLeast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61571">
              <w:rPr>
                <w:rFonts w:eastAsia="Times New Roman" w:cstheme="minorHAnsi"/>
                <w:b/>
                <w:sz w:val="28"/>
                <w:szCs w:val="28"/>
              </w:rPr>
              <w:t>Do</w:t>
            </w:r>
          </w:p>
        </w:tc>
        <w:tc>
          <w:tcPr>
            <w:tcW w:w="907" w:type="dxa"/>
            <w:shd w:val="clear" w:color="auto" w:fill="000000" w:themeFill="text1"/>
          </w:tcPr>
          <w:p w:rsidR="00AA3F78" w:rsidRPr="00161571" w:rsidRDefault="00AA3F78" w:rsidP="00AA3F78">
            <w:pPr>
              <w:spacing w:line="345" w:lineRule="atLeast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311" w:type="dxa"/>
            <w:shd w:val="clear" w:color="auto" w:fill="000000" w:themeFill="text1"/>
          </w:tcPr>
          <w:p w:rsidR="00AA3F78" w:rsidRPr="00161571" w:rsidRDefault="00AA3F78" w:rsidP="008155B3">
            <w:pPr>
              <w:spacing w:line="345" w:lineRule="atLeast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61571">
              <w:rPr>
                <w:rFonts w:eastAsia="Times New Roman" w:cstheme="minorHAnsi"/>
                <w:b/>
                <w:sz w:val="28"/>
                <w:szCs w:val="28"/>
              </w:rPr>
              <w:t>Don’t</w:t>
            </w:r>
          </w:p>
        </w:tc>
        <w:tc>
          <w:tcPr>
            <w:tcW w:w="907" w:type="dxa"/>
            <w:shd w:val="clear" w:color="auto" w:fill="000000" w:themeFill="text1"/>
          </w:tcPr>
          <w:p w:rsidR="00AA3F78" w:rsidRPr="00161571" w:rsidRDefault="00AA3F78" w:rsidP="008155B3">
            <w:pPr>
              <w:spacing w:line="345" w:lineRule="atLeast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61571">
              <w:rPr>
                <w:rFonts w:eastAsia="Times New Roman" w:cstheme="minorHAnsi"/>
                <w:b/>
                <w:sz w:val="28"/>
                <w:szCs w:val="28"/>
              </w:rPr>
              <w:t>Check</w:t>
            </w:r>
          </w:p>
        </w:tc>
      </w:tr>
      <w:tr w:rsidR="00AA3F78" w:rsidTr="00AA3F78">
        <w:tc>
          <w:tcPr>
            <w:tcW w:w="4225" w:type="dxa"/>
          </w:tcPr>
          <w:p w:rsidR="00AA3F78" w:rsidRPr="008155B3" w:rsidRDefault="00AA3F78" w:rsidP="00DD0C88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Write a clear &amp; complete job description (</w:t>
            </w:r>
            <w:r w:rsidRPr="00DD0C88">
              <w:rPr>
                <w:rFonts w:eastAsia="Times New Roman" w:cstheme="minorHAnsi"/>
                <w:sz w:val="24"/>
                <w:szCs w:val="24"/>
              </w:rPr>
              <w:t>replacement or new role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  <w:r w:rsidRPr="00DD0C88">
              <w:rPr>
                <w:rFonts w:eastAsia="Times New Roman" w:cstheme="minorHAnsi"/>
                <w:sz w:val="24"/>
                <w:szCs w:val="24"/>
              </w:rPr>
              <w:t xml:space="preserve"> purpose of the job; </w:t>
            </w:r>
            <w:r>
              <w:rPr>
                <w:rFonts w:eastAsia="Times New Roman" w:cstheme="minorHAnsi"/>
                <w:sz w:val="24"/>
                <w:szCs w:val="24"/>
              </w:rPr>
              <w:t>what needs to be done</w:t>
            </w:r>
            <w:r w:rsidRPr="00DD0C88">
              <w:rPr>
                <w:rFonts w:eastAsia="Times New Roman" w:cstheme="minorHAnsi"/>
                <w:sz w:val="24"/>
                <w:szCs w:val="24"/>
              </w:rPr>
              <w:t xml:space="preserve"> on a day to day basis and </w:t>
            </w:r>
            <w:r>
              <w:rPr>
                <w:rFonts w:eastAsia="Times New Roman" w:cstheme="minorHAnsi"/>
                <w:sz w:val="24"/>
                <w:szCs w:val="24"/>
              </w:rPr>
              <w:t>in the next 12 – 18 months; main deliverables &amp; difficulty; skills &amp; attributes; hours &amp; place of work)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8155B3" w:rsidRDefault="00AA3F78" w:rsidP="008155B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 tempted to make-do with a weak applicant just because s/he is cheaper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Default="00AA3F78" w:rsidP="00DD0C88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 clear as to must have skills/attributes vs nice-to-haves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Default="00AA3F78" w:rsidP="008155B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Go for numbers over quality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8155B3" w:rsidRDefault="00AA3F78" w:rsidP="008155B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Check online &amp; in papers to see what is the market rate for such a person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8155B3" w:rsidRDefault="00AA3F78" w:rsidP="008155B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 w:rsidRPr="008155B3">
              <w:rPr>
                <w:rFonts w:eastAsia="Times New Roman" w:cstheme="minorHAnsi"/>
                <w:sz w:val="24"/>
                <w:szCs w:val="24"/>
              </w:rPr>
              <w:t xml:space="preserve">Don’t ask the candidate any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personal </w:t>
            </w:r>
            <w:r w:rsidRPr="008155B3">
              <w:rPr>
                <w:rFonts w:eastAsia="Times New Roman" w:cstheme="minorHAnsi"/>
                <w:sz w:val="24"/>
                <w:szCs w:val="24"/>
              </w:rPr>
              <w:t xml:space="preserve">questions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e.g. </w:t>
            </w:r>
            <w:r w:rsidRPr="008155B3">
              <w:rPr>
                <w:rFonts w:eastAsia="Times New Roman" w:cstheme="minorHAnsi"/>
                <w:sz w:val="24"/>
                <w:szCs w:val="24"/>
              </w:rPr>
              <w:t>about age, race, gender, family or health</w:t>
            </w:r>
            <w:r>
              <w:rPr>
                <w:rFonts w:eastAsia="Times New Roman" w:cstheme="minorHAnsi"/>
                <w:sz w:val="24"/>
                <w:szCs w:val="24"/>
              </w:rPr>
              <w:t>. This is illegal.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DD0C88" w:rsidRDefault="00AA3F78" w:rsidP="00DD0C88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Write an attractive job advertisement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DD0C88" w:rsidRDefault="00AA3F78" w:rsidP="00DD0C88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Treat applicants badly e.g. not replying to applications or leaving people waiting.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>This reflects poorly on the company image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DD0C88" w:rsidRDefault="00AA3F78" w:rsidP="00DD0C88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Target who is your potential recruitment pool and make sure you advertise in a way that will appeal to them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DD0C88" w:rsidRDefault="00AA3F78" w:rsidP="00DD0C88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Underestimate the power of telephonic / Skype interviews as a means of screening. This can save a lot of time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DD0C88" w:rsidRDefault="00AA3F78" w:rsidP="00DD0C88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 consistent &amp; legally compliant with labour recruitment laws (BEE, gender neutrality etc.) when screening &amp; selecting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2749CE" w:rsidRDefault="00AA3F78" w:rsidP="002749CE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Hide the salary range and package… emphasise benefits if the actual salary is not very competitive. This is a screening tool and it helps the applicant to decide if this is a position they are genuinely interested in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2749CE" w:rsidRDefault="00AA3F78" w:rsidP="002749CE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Plan &amp; prepare for the interviews – use an interview form so that each candidate is asked the same questions and comparisons are fair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2749CE" w:rsidRDefault="00AA3F78" w:rsidP="002749CE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Forget to look internally first and to ask employees to help you recruit. If you have a top performer, then bring that person into the recruitment process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2749CE" w:rsidRDefault="00AA3F78" w:rsidP="002749CE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Hold interviews in private and in a quiet area. Allow sufficient time for the interview and in between interviews. 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2749CE" w:rsidRDefault="00AA3F78" w:rsidP="002749CE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Ignore the opinions and reactions of the other team members. They have to work with this person – is there a good fit?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2749CE" w:rsidRDefault="00AA3F78" w:rsidP="002749CE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Reference checks and if necessary, police or credit background checks. Ensure that certificates are valid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1F1523" w:rsidRDefault="00AA3F78" w:rsidP="001F152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 afraid to ask candidates back for a second interview or to spend time with the team as part of the selection process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1F1523" w:rsidRDefault="00AA3F78" w:rsidP="00161571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Request evidence of previous work or abilities e.g. if good telephone manner is a requirement, then ask the person to handle a mock situation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1F1523" w:rsidRDefault="00AA3F78" w:rsidP="001F152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Inform your shortlisted applicants of the decision until your first choice has actually accepted and signed the written offer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1F1523" w:rsidRDefault="00AA3F78" w:rsidP="001F152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Make the offer verbally to gauge the candidate’s interest and follow up quickly with a written offer of employment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1F1523" w:rsidRDefault="00AA3F78" w:rsidP="001F152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 rigid – if the candidate has the right attitude and some of the qualifications, but not all – consider future benefit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F78" w:rsidTr="00AA3F78">
        <w:tc>
          <w:tcPr>
            <w:tcW w:w="4225" w:type="dxa"/>
          </w:tcPr>
          <w:p w:rsidR="00AA3F78" w:rsidRPr="001F1523" w:rsidRDefault="00AA3F78" w:rsidP="001F152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Hire for attitude – skills can be learned</w:t>
            </w:r>
          </w:p>
        </w:tc>
        <w:tc>
          <w:tcPr>
            <w:tcW w:w="907" w:type="dxa"/>
          </w:tcPr>
          <w:p w:rsidR="00AA3F78" w:rsidRPr="00AA3F78" w:rsidRDefault="00AA3F78" w:rsidP="00AA3F78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11" w:type="dxa"/>
          </w:tcPr>
          <w:p w:rsidR="00AA3F78" w:rsidRPr="001F1523" w:rsidRDefault="00AA3F78" w:rsidP="001F1523">
            <w:pPr>
              <w:pStyle w:val="ListParagraph"/>
              <w:numPr>
                <w:ilvl w:val="0"/>
                <w:numId w:val="23"/>
              </w:num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Forget to thank people for applying or for referrals</w:t>
            </w:r>
          </w:p>
        </w:tc>
        <w:tc>
          <w:tcPr>
            <w:tcW w:w="907" w:type="dxa"/>
          </w:tcPr>
          <w:p w:rsidR="00AA3F78" w:rsidRDefault="00AA3F78" w:rsidP="00956326">
            <w:pPr>
              <w:spacing w:line="345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8155B3" w:rsidRDefault="008155B3" w:rsidP="00956326">
      <w:pPr>
        <w:shd w:val="clear" w:color="auto" w:fill="FFFFFF"/>
        <w:spacing w:after="0" w:line="345" w:lineRule="atLeast"/>
        <w:rPr>
          <w:rFonts w:eastAsia="Times New Roman" w:cstheme="minorHAnsi"/>
          <w:sz w:val="24"/>
          <w:szCs w:val="24"/>
        </w:rPr>
      </w:pPr>
    </w:p>
    <w:sectPr w:rsidR="0081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9F7"/>
    <w:multiLevelType w:val="multilevel"/>
    <w:tmpl w:val="53A0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013A9"/>
    <w:multiLevelType w:val="multilevel"/>
    <w:tmpl w:val="CA78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C4A"/>
    <w:multiLevelType w:val="multilevel"/>
    <w:tmpl w:val="79A0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22968"/>
    <w:multiLevelType w:val="multilevel"/>
    <w:tmpl w:val="5EA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04AC2"/>
    <w:multiLevelType w:val="multilevel"/>
    <w:tmpl w:val="580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C72CE"/>
    <w:multiLevelType w:val="multilevel"/>
    <w:tmpl w:val="328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D7B69"/>
    <w:multiLevelType w:val="multilevel"/>
    <w:tmpl w:val="5BB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C4E38"/>
    <w:multiLevelType w:val="multilevel"/>
    <w:tmpl w:val="0B90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17265"/>
    <w:multiLevelType w:val="multilevel"/>
    <w:tmpl w:val="B46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8448B"/>
    <w:multiLevelType w:val="multilevel"/>
    <w:tmpl w:val="991C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2F6662"/>
    <w:multiLevelType w:val="hybridMultilevel"/>
    <w:tmpl w:val="E5C2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41DA1"/>
    <w:multiLevelType w:val="multilevel"/>
    <w:tmpl w:val="D4B8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6F129F"/>
    <w:multiLevelType w:val="multilevel"/>
    <w:tmpl w:val="2D6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2F3E3F"/>
    <w:multiLevelType w:val="multilevel"/>
    <w:tmpl w:val="81E0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845FA"/>
    <w:multiLevelType w:val="multilevel"/>
    <w:tmpl w:val="A0CA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554428"/>
    <w:multiLevelType w:val="multilevel"/>
    <w:tmpl w:val="007C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8B4049"/>
    <w:multiLevelType w:val="multilevel"/>
    <w:tmpl w:val="09B8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0305AF"/>
    <w:multiLevelType w:val="multilevel"/>
    <w:tmpl w:val="7E46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4B5D94"/>
    <w:multiLevelType w:val="hybridMultilevel"/>
    <w:tmpl w:val="581828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830279"/>
    <w:multiLevelType w:val="multilevel"/>
    <w:tmpl w:val="20C2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110A03"/>
    <w:multiLevelType w:val="multilevel"/>
    <w:tmpl w:val="8628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503E0A"/>
    <w:multiLevelType w:val="multilevel"/>
    <w:tmpl w:val="9400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26DE8"/>
    <w:multiLevelType w:val="multilevel"/>
    <w:tmpl w:val="76D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19"/>
  </w:num>
  <w:num w:numId="9">
    <w:abstractNumId w:val="16"/>
  </w:num>
  <w:num w:numId="10">
    <w:abstractNumId w:val="20"/>
  </w:num>
  <w:num w:numId="11">
    <w:abstractNumId w:val="15"/>
  </w:num>
  <w:num w:numId="12">
    <w:abstractNumId w:val="22"/>
  </w:num>
  <w:num w:numId="13">
    <w:abstractNumId w:val="17"/>
  </w:num>
  <w:num w:numId="14">
    <w:abstractNumId w:val="9"/>
  </w:num>
  <w:num w:numId="15">
    <w:abstractNumId w:val="12"/>
  </w:num>
  <w:num w:numId="16">
    <w:abstractNumId w:val="14"/>
  </w:num>
  <w:num w:numId="17">
    <w:abstractNumId w:val="21"/>
  </w:num>
  <w:num w:numId="18">
    <w:abstractNumId w:val="3"/>
  </w:num>
  <w:num w:numId="19">
    <w:abstractNumId w:val="1"/>
  </w:num>
  <w:num w:numId="20">
    <w:abstractNumId w:val="13"/>
  </w:num>
  <w:num w:numId="21">
    <w:abstractNumId w:val="4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CB"/>
    <w:rsid w:val="00161571"/>
    <w:rsid w:val="001F1523"/>
    <w:rsid w:val="00231BB3"/>
    <w:rsid w:val="002749CE"/>
    <w:rsid w:val="00413C48"/>
    <w:rsid w:val="005519CB"/>
    <w:rsid w:val="008155B3"/>
    <w:rsid w:val="00956326"/>
    <w:rsid w:val="00AA3F78"/>
    <w:rsid w:val="00AB7C6C"/>
    <w:rsid w:val="00D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701EA7-866C-4A8B-8E22-9456E299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Microsoft Office User</cp:lastModifiedBy>
  <cp:revision>2</cp:revision>
  <dcterms:created xsi:type="dcterms:W3CDTF">2020-04-09T10:47:00Z</dcterms:created>
  <dcterms:modified xsi:type="dcterms:W3CDTF">2020-04-09T10:47:00Z</dcterms:modified>
</cp:coreProperties>
</file>